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D8F0" w14:textId="77777777" w:rsidR="00FB275A" w:rsidRPr="00E63BC8" w:rsidRDefault="00FB275A" w:rsidP="00FB275A">
      <w:pPr>
        <w:jc w:val="right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Приложение № 3 </w:t>
      </w:r>
    </w:p>
    <w:p w14:paraId="25A0450F" w14:textId="77777777" w:rsidR="00FB275A" w:rsidRPr="00E63BC8" w:rsidRDefault="00FB275A" w:rsidP="00FB275A">
      <w:pPr>
        <w:jc w:val="right"/>
        <w:rPr>
          <w:rFonts w:ascii="Times New Roman" w:hAnsi="Times New Roman" w:cs="Times New Roman"/>
        </w:rPr>
      </w:pPr>
    </w:p>
    <w:p w14:paraId="10860A13" w14:textId="4F9FEC72" w:rsidR="00FB275A" w:rsidRPr="00E63BC8" w:rsidRDefault="00420075" w:rsidP="00FB27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Конкурсной </w:t>
      </w:r>
      <w:r w:rsidR="00FB275A" w:rsidRPr="00E63BC8">
        <w:rPr>
          <w:rFonts w:ascii="Times New Roman" w:hAnsi="Times New Roman" w:cs="Times New Roman"/>
        </w:rPr>
        <w:t>комиссии Венгерско – Кыргызского Фонда развития</w:t>
      </w:r>
    </w:p>
    <w:p w14:paraId="013D222B" w14:textId="63A03F0C" w:rsidR="00FB275A" w:rsidRPr="00E63BC8" w:rsidRDefault="00FB275A" w:rsidP="00FB275A">
      <w:pPr>
        <w:jc w:val="right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«____»_________202</w:t>
      </w:r>
      <w:r w:rsidR="00EC4D73" w:rsidRPr="00E63BC8">
        <w:rPr>
          <w:rFonts w:ascii="Times New Roman" w:hAnsi="Times New Roman" w:cs="Times New Roman"/>
        </w:rPr>
        <w:t>5</w:t>
      </w:r>
      <w:r w:rsidRPr="00E63BC8">
        <w:rPr>
          <w:rFonts w:ascii="Times New Roman" w:hAnsi="Times New Roman" w:cs="Times New Roman"/>
        </w:rPr>
        <w:t xml:space="preserve"> г. </w:t>
      </w:r>
    </w:p>
    <w:p w14:paraId="215485FE" w14:textId="77777777" w:rsidR="00FB275A" w:rsidRPr="00E63BC8" w:rsidRDefault="00FB275A" w:rsidP="00FB275A">
      <w:pPr>
        <w:jc w:val="center"/>
        <w:rPr>
          <w:rFonts w:ascii="Times New Roman" w:hAnsi="Times New Roman" w:cs="Times New Roman"/>
          <w:bCs/>
        </w:rPr>
      </w:pPr>
      <w:r w:rsidRPr="00E63BC8">
        <w:rPr>
          <w:rFonts w:ascii="Times New Roman" w:hAnsi="Times New Roman" w:cs="Times New Roman"/>
          <w:b/>
        </w:rPr>
        <w:t xml:space="preserve"> </w:t>
      </w:r>
    </w:p>
    <w:p w14:paraId="42A527DB" w14:textId="1C9BA941" w:rsidR="00FB275A" w:rsidRPr="00E63BC8" w:rsidRDefault="00FB275A" w:rsidP="00FB275A">
      <w:pPr>
        <w:jc w:val="center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(окончание приема тендерных предложений </w:t>
      </w:r>
      <w:r w:rsidR="004909DE">
        <w:rPr>
          <w:rFonts w:ascii="Times New Roman" w:hAnsi="Times New Roman" w:cs="Times New Roman"/>
          <w:b/>
          <w:u w:val="single"/>
        </w:rPr>
        <w:t>17</w:t>
      </w:r>
      <w:r w:rsidR="00420075">
        <w:rPr>
          <w:rFonts w:ascii="Times New Roman" w:hAnsi="Times New Roman" w:cs="Times New Roman"/>
          <w:b/>
          <w:u w:val="single"/>
        </w:rPr>
        <w:t xml:space="preserve"> марта</w:t>
      </w:r>
      <w:r w:rsidRPr="00B60917">
        <w:rPr>
          <w:rFonts w:ascii="Times New Roman" w:hAnsi="Times New Roman" w:cs="Times New Roman"/>
          <w:b/>
          <w:u w:val="single"/>
        </w:rPr>
        <w:t xml:space="preserve"> 202</w:t>
      </w:r>
      <w:r w:rsidR="00EC4D73" w:rsidRPr="00B60917">
        <w:rPr>
          <w:rFonts w:ascii="Times New Roman" w:hAnsi="Times New Roman" w:cs="Times New Roman"/>
          <w:b/>
          <w:u w:val="single"/>
        </w:rPr>
        <w:t>5</w:t>
      </w:r>
      <w:r w:rsidRPr="00B60917">
        <w:rPr>
          <w:rFonts w:ascii="Times New Roman" w:hAnsi="Times New Roman" w:cs="Times New Roman"/>
          <w:b/>
          <w:u w:val="single"/>
        </w:rPr>
        <w:t xml:space="preserve"> г.</w:t>
      </w:r>
      <w:r w:rsidRPr="00E63BC8">
        <w:rPr>
          <w:rFonts w:ascii="Times New Roman" w:hAnsi="Times New Roman" w:cs="Times New Roman"/>
        </w:rPr>
        <w:t xml:space="preserve"> 1</w:t>
      </w:r>
      <w:r w:rsidR="004909DE">
        <w:rPr>
          <w:rFonts w:ascii="Times New Roman" w:hAnsi="Times New Roman" w:cs="Times New Roman"/>
        </w:rPr>
        <w:t>8</w:t>
      </w:r>
      <w:r w:rsidRPr="00E63BC8">
        <w:rPr>
          <w:rFonts w:ascii="Times New Roman" w:hAnsi="Times New Roman" w:cs="Times New Roman"/>
        </w:rPr>
        <w:t>:00)</w:t>
      </w:r>
    </w:p>
    <w:p w14:paraId="54F6E5F2" w14:textId="77777777" w:rsidR="00FB275A" w:rsidRPr="00E63BC8" w:rsidRDefault="00FB275A" w:rsidP="00FB275A">
      <w:pPr>
        <w:rPr>
          <w:rFonts w:ascii="Times New Roman" w:hAnsi="Times New Roman" w:cs="Times New Roman"/>
        </w:rPr>
      </w:pPr>
    </w:p>
    <w:p w14:paraId="1EE04DEE" w14:textId="7308B24C" w:rsidR="00FB275A" w:rsidRPr="00E63BC8" w:rsidRDefault="00FB275A" w:rsidP="00FB275A">
      <w:pPr>
        <w:pStyle w:val="1"/>
        <w:keepNext w:val="0"/>
        <w:tabs>
          <w:tab w:val="clear" w:pos="426"/>
        </w:tabs>
        <w:spacing w:before="120"/>
        <w:ind w:left="567" w:right="0"/>
        <w:rPr>
          <w:rFonts w:ascii="Times New Roman" w:hAnsi="Times New Roman" w:cs="Times New Roman"/>
          <w:sz w:val="20"/>
          <w:szCs w:val="20"/>
        </w:rPr>
      </w:pPr>
      <w:r w:rsidRPr="00E63BC8">
        <w:rPr>
          <w:rFonts w:ascii="Times New Roman" w:hAnsi="Times New Roman" w:cs="Times New Roman"/>
          <w:sz w:val="20"/>
          <w:szCs w:val="20"/>
        </w:rPr>
        <w:t xml:space="preserve">Требования к участнику </w:t>
      </w:r>
      <w:r w:rsidR="00420075">
        <w:rPr>
          <w:rFonts w:ascii="Times New Roman" w:hAnsi="Times New Roman" w:cs="Times New Roman"/>
          <w:sz w:val="20"/>
          <w:szCs w:val="20"/>
        </w:rPr>
        <w:t>Конкурса</w:t>
      </w:r>
    </w:p>
    <w:p w14:paraId="1E1A7536" w14:textId="77777777" w:rsidR="00FB275A" w:rsidRPr="00E63BC8" w:rsidRDefault="00FB275A" w:rsidP="00FB275A">
      <w:pPr>
        <w:ind w:firstLine="567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Перечень документов, представляемых участником для подтверждения своих квалификационных данных.</w:t>
      </w:r>
    </w:p>
    <w:p w14:paraId="780F529C" w14:textId="77777777" w:rsidR="00FB275A" w:rsidRPr="00E63BC8" w:rsidRDefault="00FB275A" w:rsidP="00FB275A">
      <w:pPr>
        <w:ind w:firstLine="567"/>
        <w:rPr>
          <w:rFonts w:ascii="Times New Roman" w:hAnsi="Times New Roman" w:cs="Times New Roman"/>
        </w:rPr>
      </w:pPr>
    </w:p>
    <w:p w14:paraId="7EE11B23" w14:textId="77777777" w:rsidR="00FB275A" w:rsidRPr="00E63BC8" w:rsidRDefault="00FB275A" w:rsidP="00FB27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  <w:b/>
          <w:u w:val="single"/>
        </w:rPr>
        <w:t>На бумажных носителях</w:t>
      </w:r>
      <w:r w:rsidRPr="00E63BC8">
        <w:rPr>
          <w:rFonts w:ascii="Times New Roman" w:hAnsi="Times New Roman" w:cs="Times New Roman"/>
        </w:rPr>
        <w:t>:</w:t>
      </w:r>
    </w:p>
    <w:p w14:paraId="1CDB0048" w14:textId="593CFD1B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  <w:bCs/>
        </w:rPr>
      </w:pPr>
      <w:r w:rsidRPr="00E63BC8">
        <w:rPr>
          <w:rFonts w:ascii="Times New Roman" w:hAnsi="Times New Roman" w:cs="Times New Roman"/>
        </w:rPr>
        <w:t xml:space="preserve">Заявка на участие в </w:t>
      </w:r>
      <w:r w:rsidR="00420075">
        <w:rPr>
          <w:rFonts w:ascii="Times New Roman" w:hAnsi="Times New Roman" w:cs="Times New Roman"/>
        </w:rPr>
        <w:t>конкурсе</w:t>
      </w:r>
      <w:r w:rsidRPr="00E63BC8">
        <w:rPr>
          <w:rFonts w:ascii="Times New Roman" w:hAnsi="Times New Roman" w:cs="Times New Roman"/>
        </w:rPr>
        <w:t xml:space="preserve">, в формате, указанном в Приложении № 1 – </w:t>
      </w:r>
      <w:r w:rsidRPr="00E63BC8">
        <w:rPr>
          <w:rFonts w:ascii="Times New Roman" w:hAnsi="Times New Roman" w:cs="Times New Roman"/>
          <w:i/>
          <w:color w:val="000000"/>
        </w:rPr>
        <w:t>оригинал</w:t>
      </w:r>
      <w:r w:rsidRPr="00E63BC8">
        <w:rPr>
          <w:rFonts w:ascii="Times New Roman" w:hAnsi="Times New Roman" w:cs="Times New Roman"/>
        </w:rPr>
        <w:t xml:space="preserve">. </w:t>
      </w:r>
    </w:p>
    <w:p w14:paraId="18A699A8" w14:textId="77777777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  <w:color w:val="000000"/>
        </w:rPr>
      </w:pPr>
      <w:r w:rsidRPr="00E63BC8">
        <w:rPr>
          <w:rFonts w:ascii="Times New Roman" w:hAnsi="Times New Roman" w:cs="Times New Roman"/>
        </w:rPr>
        <w:t xml:space="preserve">Лицензия на аудиторскую деятельность в Кыргызской Республике - </w:t>
      </w:r>
      <w:r w:rsidRPr="00E63BC8">
        <w:rPr>
          <w:rFonts w:ascii="Times New Roman" w:hAnsi="Times New Roman" w:cs="Times New Roman"/>
          <w:i/>
          <w:color w:val="000000"/>
        </w:rPr>
        <w:t>нотариально заверенная копия</w:t>
      </w:r>
      <w:r w:rsidRPr="00E63BC8">
        <w:rPr>
          <w:rFonts w:ascii="Times New Roman" w:hAnsi="Times New Roman" w:cs="Times New Roman"/>
          <w:color w:val="000000"/>
        </w:rPr>
        <w:t>;</w:t>
      </w:r>
    </w:p>
    <w:p w14:paraId="4A619128" w14:textId="77777777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Учредительные документы (Устав, Приказы о назначении должностных лиц) - </w:t>
      </w:r>
      <w:r w:rsidRPr="00E63BC8">
        <w:rPr>
          <w:rFonts w:ascii="Times New Roman" w:hAnsi="Times New Roman" w:cs="Times New Roman"/>
          <w:i/>
          <w:color w:val="000000"/>
        </w:rPr>
        <w:t>нотариально заверенные копии</w:t>
      </w:r>
      <w:r w:rsidRPr="00E63BC8">
        <w:rPr>
          <w:rFonts w:ascii="Times New Roman" w:hAnsi="Times New Roman" w:cs="Times New Roman"/>
        </w:rPr>
        <w:t>;</w:t>
      </w:r>
    </w:p>
    <w:p w14:paraId="1C0A7E2E" w14:textId="77777777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Свидетельство о государственной регистрации (перерегистрации) юридического лица - </w:t>
      </w:r>
      <w:r w:rsidRPr="00E63BC8">
        <w:rPr>
          <w:rFonts w:ascii="Times New Roman" w:hAnsi="Times New Roman" w:cs="Times New Roman"/>
          <w:i/>
          <w:color w:val="000000"/>
        </w:rPr>
        <w:t>нотариально заверенная копия</w:t>
      </w:r>
      <w:r w:rsidRPr="00E63BC8">
        <w:rPr>
          <w:rFonts w:ascii="Times New Roman" w:hAnsi="Times New Roman" w:cs="Times New Roman"/>
          <w:color w:val="000000"/>
        </w:rPr>
        <w:t>;</w:t>
      </w:r>
    </w:p>
    <w:p w14:paraId="59976B99" w14:textId="77777777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Копия удостоверения личности первого руководителя.</w:t>
      </w:r>
    </w:p>
    <w:p w14:paraId="2107B1F6" w14:textId="77777777" w:rsidR="00FB275A" w:rsidRPr="00E63BC8" w:rsidRDefault="00FB275A" w:rsidP="00FB275A">
      <w:pPr>
        <w:ind w:firstLine="567"/>
        <w:rPr>
          <w:rFonts w:ascii="Times New Roman" w:hAnsi="Times New Roman" w:cs="Times New Roman"/>
        </w:rPr>
      </w:pPr>
    </w:p>
    <w:p w14:paraId="3F42FAFE" w14:textId="77777777" w:rsidR="00FB275A" w:rsidRPr="00E63BC8" w:rsidRDefault="00FB275A" w:rsidP="00FB275A">
      <w:pPr>
        <w:ind w:firstLine="567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Претендент должен предоставить вышеуказанный пакет документов в запечатанном конверте с указанием:</w:t>
      </w:r>
    </w:p>
    <w:p w14:paraId="07A3A6D6" w14:textId="2F4C31A7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наименования </w:t>
      </w:r>
      <w:r w:rsidR="00420075">
        <w:rPr>
          <w:rFonts w:ascii="Times New Roman" w:hAnsi="Times New Roman" w:cs="Times New Roman"/>
        </w:rPr>
        <w:t>конкурса</w:t>
      </w:r>
      <w:r w:rsidRPr="00E63BC8">
        <w:rPr>
          <w:rFonts w:ascii="Times New Roman" w:hAnsi="Times New Roman" w:cs="Times New Roman"/>
        </w:rPr>
        <w:t xml:space="preserve"> - «</w:t>
      </w:r>
      <w:r w:rsidR="00420075">
        <w:rPr>
          <w:rFonts w:ascii="Times New Roman" w:hAnsi="Times New Roman" w:cs="Times New Roman"/>
        </w:rPr>
        <w:t>Конкурс</w:t>
      </w:r>
      <w:r w:rsidRPr="00E63BC8">
        <w:rPr>
          <w:rFonts w:ascii="Times New Roman" w:hAnsi="Times New Roman" w:cs="Times New Roman"/>
        </w:rPr>
        <w:t xml:space="preserve"> на </w:t>
      </w:r>
      <w:r w:rsidR="00EC4D73" w:rsidRPr="00E63BC8">
        <w:rPr>
          <w:rFonts w:ascii="Times New Roman" w:hAnsi="Times New Roman" w:cs="Times New Roman"/>
        </w:rPr>
        <w:t>выбор аудиторской</w:t>
      </w:r>
      <w:r w:rsidRPr="00E63BC8">
        <w:rPr>
          <w:rFonts w:ascii="Times New Roman" w:hAnsi="Times New Roman" w:cs="Times New Roman"/>
        </w:rPr>
        <w:t xml:space="preserve"> компании </w:t>
      </w:r>
      <w:r w:rsidR="00EC4D73" w:rsidRPr="00E63BC8">
        <w:rPr>
          <w:rFonts w:ascii="Times New Roman" w:hAnsi="Times New Roman" w:cs="Times New Roman"/>
        </w:rPr>
        <w:t>для проведения</w:t>
      </w:r>
      <w:r w:rsidRPr="00E63BC8">
        <w:rPr>
          <w:rFonts w:ascii="Times New Roman" w:hAnsi="Times New Roman" w:cs="Times New Roman"/>
        </w:rPr>
        <w:t xml:space="preserve"> аудита финансовой отчетности Венгерско-Кыргызского Фонда развития за 202</w:t>
      </w:r>
      <w:r w:rsidR="00EC4D73" w:rsidRPr="00E63BC8">
        <w:rPr>
          <w:rFonts w:ascii="Times New Roman" w:hAnsi="Times New Roman" w:cs="Times New Roman"/>
        </w:rPr>
        <w:t>5</w:t>
      </w:r>
      <w:r w:rsidRPr="00E63BC8">
        <w:rPr>
          <w:rFonts w:ascii="Times New Roman" w:hAnsi="Times New Roman" w:cs="Times New Roman"/>
        </w:rPr>
        <w:t>. год»;</w:t>
      </w:r>
    </w:p>
    <w:p w14:paraId="2C441AF0" w14:textId="77777777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адрес предоставления заявки на участие;</w:t>
      </w:r>
    </w:p>
    <w:p w14:paraId="4BCA2FB2" w14:textId="641D99C4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примечание "Не открывать до собрания открытия заявлений </w:t>
      </w:r>
      <w:r w:rsidR="00420075">
        <w:rPr>
          <w:rFonts w:ascii="Times New Roman" w:hAnsi="Times New Roman" w:cs="Times New Roman"/>
        </w:rPr>
        <w:t>конкурса</w:t>
      </w:r>
      <w:r w:rsidRPr="00E63BC8">
        <w:rPr>
          <w:rFonts w:ascii="Times New Roman" w:hAnsi="Times New Roman" w:cs="Times New Roman"/>
        </w:rPr>
        <w:t>";</w:t>
      </w:r>
    </w:p>
    <w:p w14:paraId="26949695" w14:textId="77777777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имя/наименование участника, адрес, номер телефона или другие контактные данные.</w:t>
      </w:r>
    </w:p>
    <w:p w14:paraId="2D61A095" w14:textId="77777777" w:rsidR="00FB275A" w:rsidRPr="00E63BC8" w:rsidRDefault="00FB275A" w:rsidP="00FB275A">
      <w:pPr>
        <w:ind w:firstLine="567"/>
        <w:rPr>
          <w:rFonts w:ascii="Times New Roman" w:hAnsi="Times New Roman" w:cs="Times New Roman"/>
        </w:rPr>
      </w:pPr>
    </w:p>
    <w:p w14:paraId="155A2E6D" w14:textId="7A2F7C09" w:rsidR="00FB275A" w:rsidRPr="00E63BC8" w:rsidRDefault="00FB275A" w:rsidP="00FB275A">
      <w:pPr>
        <w:ind w:firstLine="567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Стоимость услуг в </w:t>
      </w:r>
      <w:r w:rsidR="00420075">
        <w:rPr>
          <w:rFonts w:ascii="Times New Roman" w:hAnsi="Times New Roman" w:cs="Times New Roman"/>
        </w:rPr>
        <w:t>конкурсном</w:t>
      </w:r>
      <w:r w:rsidRPr="00E63BC8">
        <w:rPr>
          <w:rFonts w:ascii="Times New Roman" w:hAnsi="Times New Roman" w:cs="Times New Roman"/>
        </w:rPr>
        <w:t xml:space="preserve"> предложении должна быть указана в национальной валюте Кыргызской Республики с учетом всех налогов и сборов в соответствии с законодательством Кыргызской республики (НДС, НСП и т.д.).</w:t>
      </w:r>
    </w:p>
    <w:p w14:paraId="3FB3CB36" w14:textId="77777777" w:rsidR="00FB275A" w:rsidRPr="00E63BC8" w:rsidRDefault="00FB275A" w:rsidP="00FB27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r w:rsidRPr="00E63BC8">
        <w:rPr>
          <w:rFonts w:ascii="Times New Roman" w:hAnsi="Times New Roman" w:cs="Times New Roman"/>
          <w:b/>
          <w:u w:val="single"/>
        </w:rPr>
        <w:t>В электронном виде:</w:t>
      </w:r>
    </w:p>
    <w:p w14:paraId="6F87B89F" w14:textId="77777777" w:rsidR="00FB275A" w:rsidRPr="00E63BC8" w:rsidRDefault="00FB275A" w:rsidP="00FB275A">
      <w:pPr>
        <w:numPr>
          <w:ilvl w:val="0"/>
          <w:numId w:val="1"/>
        </w:numPr>
        <w:tabs>
          <w:tab w:val="clear" w:pos="1287"/>
          <w:tab w:val="num" w:pos="885"/>
        </w:tabs>
        <w:spacing w:after="0"/>
        <w:ind w:left="885" w:hanging="31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Информация об аудиторской организации. Описание основных направлений деятельности и инфраструктуры организации;</w:t>
      </w:r>
    </w:p>
    <w:p w14:paraId="44C29C14" w14:textId="3343ECF4" w:rsidR="00FB275A" w:rsidRPr="00E63BC8" w:rsidRDefault="00FB275A" w:rsidP="00FB275A">
      <w:pPr>
        <w:numPr>
          <w:ilvl w:val="0"/>
          <w:numId w:val="1"/>
        </w:numPr>
        <w:tabs>
          <w:tab w:val="clear" w:pos="1287"/>
          <w:tab w:val="num" w:pos="885"/>
        </w:tabs>
        <w:spacing w:after="0"/>
        <w:ind w:left="885" w:hanging="31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Предложения участника </w:t>
      </w:r>
      <w:r w:rsidR="00420075">
        <w:rPr>
          <w:rFonts w:ascii="Times New Roman" w:hAnsi="Times New Roman" w:cs="Times New Roman"/>
        </w:rPr>
        <w:t>в конкурсе</w:t>
      </w:r>
      <w:r w:rsidRPr="00E63BC8">
        <w:rPr>
          <w:rFonts w:ascii="Times New Roman" w:hAnsi="Times New Roman" w:cs="Times New Roman"/>
        </w:rPr>
        <w:t xml:space="preserve"> с указанием (</w:t>
      </w:r>
      <w:r w:rsidRPr="00E63BC8">
        <w:rPr>
          <w:rFonts w:ascii="Times New Roman" w:hAnsi="Times New Roman" w:cs="Times New Roman"/>
          <w:b/>
        </w:rPr>
        <w:t>без указания ценового предложения</w:t>
      </w:r>
      <w:r w:rsidRPr="00E63BC8">
        <w:rPr>
          <w:rFonts w:ascii="Times New Roman" w:hAnsi="Times New Roman" w:cs="Times New Roman"/>
        </w:rPr>
        <w:t>):</w:t>
      </w:r>
    </w:p>
    <w:p w14:paraId="78EA8FE4" w14:textId="77777777" w:rsidR="00FB275A" w:rsidRPr="00E63BC8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Методологии проведения аудиторской проверки и приблизительной программы проведения аудита;</w:t>
      </w:r>
    </w:p>
    <w:p w14:paraId="599F1BDB" w14:textId="77777777" w:rsidR="00FB275A" w:rsidRPr="00E63BC8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Методологии финансовой отчетности;</w:t>
      </w:r>
    </w:p>
    <w:p w14:paraId="47FC8E7A" w14:textId="77777777" w:rsidR="00FB275A" w:rsidRPr="00E63BC8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Планируемого масштаба аудиторской проверки;</w:t>
      </w:r>
    </w:p>
    <w:p w14:paraId="3EF2CA11" w14:textId="77777777" w:rsidR="00FB275A" w:rsidRPr="00E63BC8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Период, который будет изучен в ходе аудиторской проверки;</w:t>
      </w:r>
    </w:p>
    <w:p w14:paraId="033ECFA9" w14:textId="77777777" w:rsidR="00FB275A" w:rsidRPr="00E63BC8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График проведения внешнего аудита финансовой отчетности;</w:t>
      </w:r>
    </w:p>
    <w:p w14:paraId="1BB145F0" w14:textId="77777777" w:rsidR="00FB275A" w:rsidRPr="00E63BC8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Отчеты, которые планируется подготовить (на русском);</w:t>
      </w:r>
    </w:p>
    <w:p w14:paraId="7AD4BCDC" w14:textId="24579983" w:rsidR="00FB275A" w:rsidRPr="00E63BC8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Краткое резюме о квалификации аудиторов </w:t>
      </w:r>
      <w:r w:rsidR="00EC4D73" w:rsidRPr="00E63BC8">
        <w:rPr>
          <w:rFonts w:ascii="Times New Roman" w:hAnsi="Times New Roman" w:cs="Times New Roman"/>
        </w:rPr>
        <w:t>и опыт</w:t>
      </w:r>
      <w:r w:rsidRPr="00E63BC8">
        <w:rPr>
          <w:rFonts w:ascii="Times New Roman" w:hAnsi="Times New Roman" w:cs="Times New Roman"/>
        </w:rPr>
        <w:t xml:space="preserve"> проведения аудита финансово-кредитных учреждений.</w:t>
      </w:r>
    </w:p>
    <w:p w14:paraId="4E5E4F5D" w14:textId="77777777" w:rsidR="00FB275A" w:rsidRPr="00E63BC8" w:rsidRDefault="00FB275A" w:rsidP="00FB275A">
      <w:pPr>
        <w:numPr>
          <w:ilvl w:val="1"/>
          <w:numId w:val="2"/>
        </w:numPr>
        <w:tabs>
          <w:tab w:val="clear" w:pos="2083"/>
          <w:tab w:val="num" w:pos="1168"/>
        </w:tabs>
        <w:spacing w:after="0"/>
        <w:ind w:left="1168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 </w:t>
      </w:r>
    </w:p>
    <w:p w14:paraId="13177DFA" w14:textId="77777777" w:rsidR="00FB275A" w:rsidRPr="00E63BC8" w:rsidRDefault="00FB275A" w:rsidP="00FB275A">
      <w:pPr>
        <w:pStyle w:val="1"/>
        <w:spacing w:after="0"/>
        <w:ind w:left="567"/>
        <w:rPr>
          <w:rFonts w:ascii="Times New Roman" w:hAnsi="Times New Roman" w:cs="Times New Roman"/>
          <w:bCs/>
          <w:sz w:val="20"/>
          <w:szCs w:val="20"/>
          <w:u w:val="single"/>
          <w:lang w:eastAsia="en-US"/>
        </w:rPr>
      </w:pPr>
      <w:r w:rsidRPr="00E63BC8">
        <w:rPr>
          <w:rFonts w:ascii="Times New Roman" w:hAnsi="Times New Roman" w:cs="Times New Roman"/>
          <w:bCs/>
          <w:sz w:val="20"/>
          <w:szCs w:val="20"/>
          <w:u w:val="single"/>
          <w:lang w:eastAsia="en-US"/>
        </w:rPr>
        <w:t>Также, при наличии участник может предоставить:</w:t>
      </w:r>
    </w:p>
    <w:p w14:paraId="07489579" w14:textId="5827E396" w:rsidR="00FB275A" w:rsidRPr="00E63BC8" w:rsidRDefault="00FB275A" w:rsidP="00FB275A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 xml:space="preserve">Отзывы предыдущих Покупателей о сотрудничестве с участником касательно услуг, являющихся предметом </w:t>
      </w:r>
      <w:r w:rsidR="00420075">
        <w:rPr>
          <w:rFonts w:ascii="Times New Roman" w:hAnsi="Times New Roman" w:cs="Times New Roman"/>
        </w:rPr>
        <w:t>конкурса</w:t>
      </w:r>
      <w:r w:rsidRPr="00E63BC8">
        <w:rPr>
          <w:rFonts w:ascii="Times New Roman" w:hAnsi="Times New Roman" w:cs="Times New Roman"/>
          <w:color w:val="000000"/>
        </w:rPr>
        <w:t>;</w:t>
      </w:r>
    </w:p>
    <w:p w14:paraId="751B4F5B" w14:textId="77777777" w:rsidR="00E72621" w:rsidRDefault="00FB275A" w:rsidP="00E72621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63BC8">
        <w:rPr>
          <w:rFonts w:ascii="Times New Roman" w:hAnsi="Times New Roman" w:cs="Times New Roman"/>
        </w:rPr>
        <w:t>Другие материалы, способствующие (по мнению участника) поднятию его рейтинга.</w:t>
      </w:r>
    </w:p>
    <w:p w14:paraId="56FF6E35" w14:textId="450DCC2F" w:rsidR="00E72621" w:rsidRDefault="00E72621" w:rsidP="00E72621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72621">
        <w:rPr>
          <w:rFonts w:ascii="Times New Roman" w:hAnsi="Times New Roman" w:cs="Times New Roman"/>
        </w:rPr>
        <w:t>удиторская организация, выбранная для аудита Фонда, должна: иметь соответствующую лицензию на право осуществления</w:t>
      </w:r>
      <w:r>
        <w:rPr>
          <w:rFonts w:ascii="Times New Roman" w:hAnsi="Times New Roman" w:cs="Times New Roman"/>
        </w:rPr>
        <w:t xml:space="preserve"> </w:t>
      </w:r>
      <w:r w:rsidRPr="00E72621">
        <w:rPr>
          <w:rFonts w:ascii="Times New Roman" w:hAnsi="Times New Roman" w:cs="Times New Roman"/>
        </w:rPr>
        <w:t>аудиторской деятельности на территории Кыргызской Республики, а также иметь опыт аудиторской деятельности не менее трех лет;</w:t>
      </w:r>
    </w:p>
    <w:p w14:paraId="50E7BDBA" w14:textId="77777777" w:rsidR="00E72621" w:rsidRDefault="00E72621" w:rsidP="00E72621">
      <w:pPr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72621">
        <w:rPr>
          <w:rFonts w:ascii="Times New Roman" w:hAnsi="Times New Roman" w:cs="Times New Roman"/>
        </w:rPr>
        <w:t>ыть независимой от Фонда;</w:t>
      </w:r>
    </w:p>
    <w:p w14:paraId="07CC82DC" w14:textId="77777777" w:rsidR="00E72621" w:rsidRDefault="00E72621" w:rsidP="00E72621">
      <w:pPr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lastRenderedPageBreak/>
        <w:t>иметь опыт аудита коммерческих банков и финансово-кредитных организаций в соответствии с международными стандартами аудита и международными стандартами финансовой отчетности;</w:t>
      </w:r>
    </w:p>
    <w:p w14:paraId="6BC6A8C3" w14:textId="076B845D" w:rsidR="00E72621" w:rsidRDefault="00E72621" w:rsidP="00E72621">
      <w:pPr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t>иметь штатных или привлеченных аудиторов в количестве, достаточном для качественного и своевременного выполнения поставленных задач</w:t>
      </w:r>
      <w:r w:rsidR="00C24542">
        <w:rPr>
          <w:rFonts w:ascii="Times New Roman" w:hAnsi="Times New Roman" w:cs="Times New Roman"/>
        </w:rPr>
        <w:t>.</w:t>
      </w:r>
    </w:p>
    <w:p w14:paraId="42C1A9FE" w14:textId="4F2F13A5" w:rsidR="00C24542" w:rsidRDefault="00C24542" w:rsidP="00C24542">
      <w:pPr>
        <w:spacing w:after="0"/>
        <w:ind w:left="1363"/>
        <w:rPr>
          <w:rFonts w:ascii="Times New Roman" w:hAnsi="Times New Roman" w:cs="Times New Roman"/>
        </w:rPr>
      </w:pPr>
    </w:p>
    <w:p w14:paraId="540CC7EA" w14:textId="0E6EAF88" w:rsidR="00E72621" w:rsidRPr="00E72621" w:rsidRDefault="00E72621" w:rsidP="00E72621">
      <w:pPr>
        <w:numPr>
          <w:ilvl w:val="1"/>
          <w:numId w:val="3"/>
        </w:numPr>
        <w:spacing w:after="0"/>
        <w:ind w:left="567" w:hanging="284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t>Руководитель аудиторской проверки финансовой отчетности должен обладать:</w:t>
      </w:r>
    </w:p>
    <w:p w14:paraId="7E97F3C0" w14:textId="36AE1618" w:rsidR="00E72621" w:rsidRPr="00E72621" w:rsidRDefault="00E72621" w:rsidP="00E72621">
      <w:pPr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t>квалификацией в соответствии с требованиями законодательства по аудиту или международной квалификацией;</w:t>
      </w:r>
    </w:p>
    <w:p w14:paraId="0C95E6DF" w14:textId="2FA8B2C1" w:rsidR="00E72621" w:rsidRPr="00E72621" w:rsidRDefault="00C24542" w:rsidP="00E72621">
      <w:pPr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72621" w:rsidRPr="00E72621">
        <w:rPr>
          <w:rFonts w:ascii="Times New Roman" w:hAnsi="Times New Roman" w:cs="Times New Roman"/>
        </w:rPr>
        <w:t>рехлетним опытом аудита коммерческих банков и финансово-кредитных организаций;</w:t>
      </w:r>
    </w:p>
    <w:p w14:paraId="7BBF92F7" w14:textId="74462281" w:rsidR="00E72621" w:rsidRPr="00E72621" w:rsidRDefault="00C24542" w:rsidP="00E72621">
      <w:pPr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72621" w:rsidRPr="00E72621">
        <w:rPr>
          <w:rFonts w:ascii="Times New Roman" w:hAnsi="Times New Roman" w:cs="Times New Roman"/>
        </w:rPr>
        <w:t xml:space="preserve">пытом аудита финансово-кредитных организациях </w:t>
      </w:r>
      <w:r w:rsidR="00E72621">
        <w:rPr>
          <w:rFonts w:ascii="Times New Roman" w:hAnsi="Times New Roman" w:cs="Times New Roman"/>
        </w:rPr>
        <w:t xml:space="preserve">в </w:t>
      </w:r>
      <w:r w:rsidR="00E72621" w:rsidRPr="00E72621">
        <w:rPr>
          <w:rFonts w:ascii="Times New Roman" w:hAnsi="Times New Roman" w:cs="Times New Roman"/>
        </w:rPr>
        <w:t>соответствии с международными стандартами аудита и международными стандартами финансовой отчетности;</w:t>
      </w:r>
    </w:p>
    <w:p w14:paraId="0527FCD6" w14:textId="20DC7E9D" w:rsidR="00E72621" w:rsidRDefault="00C24542" w:rsidP="00E72621">
      <w:pPr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E72621" w:rsidRPr="00E72621">
        <w:rPr>
          <w:rFonts w:ascii="Times New Roman" w:hAnsi="Times New Roman" w:cs="Times New Roman"/>
        </w:rPr>
        <w:t xml:space="preserve">наниями </w:t>
      </w:r>
      <w:r>
        <w:rPr>
          <w:rFonts w:ascii="Times New Roman" w:hAnsi="Times New Roman" w:cs="Times New Roman"/>
        </w:rPr>
        <w:t>в</w:t>
      </w:r>
      <w:r w:rsidR="00E72621" w:rsidRPr="00E72621">
        <w:rPr>
          <w:rFonts w:ascii="Times New Roman" w:hAnsi="Times New Roman" w:cs="Times New Roman"/>
        </w:rPr>
        <w:t xml:space="preserve"> области банковского законодательства Кыргызской Республики;</w:t>
      </w:r>
    </w:p>
    <w:p w14:paraId="67CC7C13" w14:textId="78D62AA0" w:rsidR="00E72621" w:rsidRPr="00E72621" w:rsidRDefault="00E72621" w:rsidP="00E72621">
      <w:pPr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E72621">
        <w:rPr>
          <w:rFonts w:ascii="Times New Roman" w:hAnsi="Times New Roman" w:cs="Times New Roman"/>
        </w:rPr>
        <w:t>Аудиторское заключение, подготовленное внешним аудитором, должно быть предоставлено в срок не позднее 1 февраля следующего за отчетным годом.</w:t>
      </w:r>
    </w:p>
    <w:p w14:paraId="63381587" w14:textId="633E951E" w:rsidR="00DF0FF4" w:rsidRPr="00E63BC8" w:rsidRDefault="00DF0FF4">
      <w:pPr>
        <w:rPr>
          <w:rFonts w:ascii="Times New Roman" w:hAnsi="Times New Roman" w:cs="Times New Roman"/>
        </w:rPr>
      </w:pPr>
    </w:p>
    <w:p w14:paraId="52FA80D3" w14:textId="77777777" w:rsidR="00B40729" w:rsidRPr="00E63BC8" w:rsidRDefault="00B40729">
      <w:pPr>
        <w:rPr>
          <w:rFonts w:ascii="Times New Roman" w:hAnsi="Times New Roman" w:cs="Times New Roman"/>
        </w:rPr>
      </w:pPr>
    </w:p>
    <w:sectPr w:rsidR="00B40729" w:rsidRPr="00E6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43E"/>
    <w:multiLevelType w:val="hybridMultilevel"/>
    <w:tmpl w:val="2534AA88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083"/>
        </w:tabs>
        <w:ind w:left="2083" w:hanging="283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5377F62"/>
    <w:multiLevelType w:val="hybridMultilevel"/>
    <w:tmpl w:val="28104806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283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5E67F5E"/>
    <w:multiLevelType w:val="hybridMultilevel"/>
    <w:tmpl w:val="CCDE1D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5A"/>
    <w:rsid w:val="001518CC"/>
    <w:rsid w:val="00167398"/>
    <w:rsid w:val="00420075"/>
    <w:rsid w:val="004909DE"/>
    <w:rsid w:val="00B40729"/>
    <w:rsid w:val="00B60917"/>
    <w:rsid w:val="00C24542"/>
    <w:rsid w:val="00DF0FF4"/>
    <w:rsid w:val="00E63BC8"/>
    <w:rsid w:val="00E72621"/>
    <w:rsid w:val="00EC4D73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50B3"/>
  <w15:chartTrackingRefBased/>
  <w15:docId w15:val="{618AB499-8FB8-4207-9C8E-959F1E31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5A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3"/>
    <w:next w:val="a"/>
    <w:link w:val="10"/>
    <w:qFormat/>
    <w:rsid w:val="00FB275A"/>
    <w:pPr>
      <w:keepLines w:val="0"/>
      <w:tabs>
        <w:tab w:val="left" w:pos="426"/>
      </w:tabs>
      <w:spacing w:before="240" w:after="120"/>
      <w:ind w:right="51"/>
      <w:outlineLvl w:val="0"/>
    </w:pPr>
    <w:rPr>
      <w:rFonts w:ascii="Arial Bold" w:eastAsia="Times New Roman" w:hAnsi="Arial Bold" w:cs="Arial"/>
      <w:b/>
      <w:caps/>
      <w:color w:val="auto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5A"/>
    <w:rPr>
      <w:rFonts w:ascii="Arial Bold" w:eastAsia="Times New Roman" w:hAnsi="Arial Bold" w:cs="Arial"/>
      <w:b/>
      <w:caps/>
      <w:lang w:eastAsia="ru-RU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FB275A"/>
    <w:pPr>
      <w:ind w:left="708" w:right="51"/>
    </w:pPr>
    <w:rPr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FB27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27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Урмат Кыдырганов</dc:creator>
  <cp:keywords/>
  <dc:description/>
  <cp:lastModifiedBy>Урмат Кыдырганов</cp:lastModifiedBy>
  <cp:revision>11</cp:revision>
  <cp:lastPrinted>2025-01-14T07:44:00Z</cp:lastPrinted>
  <dcterms:created xsi:type="dcterms:W3CDTF">2024-06-06T02:44:00Z</dcterms:created>
  <dcterms:modified xsi:type="dcterms:W3CDTF">2025-02-28T07:55:00Z</dcterms:modified>
</cp:coreProperties>
</file>